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A" w:rsidRDefault="00DE7502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e-CH"/>
        </w:rPr>
        <w:drawing>
          <wp:anchor distT="0" distB="0" distL="114300" distR="114300" simplePos="0" relativeHeight="251662336" behindDoc="0" locked="0" layoutInCell="1" allowOverlap="1" wp14:anchorId="090FFD0E" wp14:editId="456BB077">
            <wp:simplePos x="0" y="0"/>
            <wp:positionH relativeFrom="column">
              <wp:posOffset>2445162</wp:posOffset>
            </wp:positionH>
            <wp:positionV relativeFrom="paragraph">
              <wp:posOffset>-347345</wp:posOffset>
            </wp:positionV>
            <wp:extent cx="982345" cy="1106170"/>
            <wp:effectExtent l="171450" t="171450" r="389255" b="3606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htenkapelle Badenweiler Wappe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0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e-CH"/>
        </w:rPr>
        <w:drawing>
          <wp:anchor distT="0" distB="0" distL="114300" distR="114300" simplePos="0" relativeHeight="251659264" behindDoc="0" locked="0" layoutInCell="1" allowOverlap="1" wp14:anchorId="69E01B47" wp14:editId="55835F37">
            <wp:simplePos x="0" y="0"/>
            <wp:positionH relativeFrom="column">
              <wp:posOffset>12065</wp:posOffset>
            </wp:positionH>
            <wp:positionV relativeFrom="paragraph">
              <wp:posOffset>-27940</wp:posOffset>
            </wp:positionV>
            <wp:extent cx="1757680" cy="11734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17"/>
          <w:lang w:eastAsia="de-CH"/>
        </w:rPr>
        <w:drawing>
          <wp:anchor distT="0" distB="0" distL="114300" distR="114300" simplePos="0" relativeHeight="251661312" behindDoc="0" locked="0" layoutInCell="1" allowOverlap="1" wp14:anchorId="2BE89474" wp14:editId="1493E6F5">
            <wp:simplePos x="0" y="0"/>
            <wp:positionH relativeFrom="column">
              <wp:posOffset>3538855</wp:posOffset>
            </wp:positionH>
            <wp:positionV relativeFrom="paragraph">
              <wp:posOffset>-26035</wp:posOffset>
            </wp:positionV>
            <wp:extent cx="2491740" cy="1252220"/>
            <wp:effectExtent l="0" t="0" r="381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htenkapelle Badenweil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25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6A" w:rsidRDefault="00DE7502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0CEA1E70" wp14:editId="0C9E6AA2">
            <wp:simplePos x="0" y="0"/>
            <wp:positionH relativeFrom="column">
              <wp:posOffset>1790477</wp:posOffset>
            </wp:positionH>
            <wp:positionV relativeFrom="paragraph">
              <wp:posOffset>102870</wp:posOffset>
            </wp:positionV>
            <wp:extent cx="518160" cy="443230"/>
            <wp:effectExtent l="0" t="0" r="0" b="0"/>
            <wp:wrapNone/>
            <wp:docPr id="6" name="Bild 1" descr="LOGO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6A" w:rsidRDefault="0006046A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</w:p>
    <w:p w:rsidR="0006046A" w:rsidRPr="0006046A" w:rsidRDefault="00DE7502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Cs/>
          <w:i/>
          <w:color w:val="000000"/>
          <w:sz w:val="32"/>
          <w:szCs w:val="18"/>
          <w:lang w:eastAsia="de-CH"/>
        </w:rPr>
      </w:pPr>
      <w:r w:rsidRPr="0006046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5F3E" wp14:editId="7614D212">
                <wp:simplePos x="0" y="0"/>
                <wp:positionH relativeFrom="column">
                  <wp:posOffset>1921922</wp:posOffset>
                </wp:positionH>
                <wp:positionV relativeFrom="paragraph">
                  <wp:posOffset>92075</wp:posOffset>
                </wp:positionV>
                <wp:extent cx="1389380" cy="614045"/>
                <wp:effectExtent l="171450" t="171450" r="306070" b="262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14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>
                          <a:noFill/>
                        </a:ln>
                        <a:effectLst>
                          <a:outerShdw blurRad="215900" dist="38100" dir="2700000" sx="106000" sy="106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6A" w:rsidRPr="004470A0" w:rsidRDefault="0006046A" w:rsidP="000604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</w:pPr>
                            <w:r w:rsidRPr="004470A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GEMISCHTER CHOR</w:t>
                            </w:r>
                          </w:p>
                          <w:p w:rsidR="0006046A" w:rsidRPr="004470A0" w:rsidRDefault="0006046A" w:rsidP="000604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</w:pPr>
                            <w:r w:rsidRPr="004470A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SCHWEIGHOF</w:t>
                            </w:r>
                            <w:r w:rsidRPr="004470A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e.V.</w:t>
                            </w:r>
                          </w:p>
                          <w:p w:rsidR="0006046A" w:rsidRPr="0006046A" w:rsidRDefault="0006046A" w:rsidP="0006046A">
                            <w:pPr>
                              <w:spacing w:after="0" w:line="240" w:lineRule="auto"/>
                              <w:rPr>
                                <w:sz w:val="4"/>
                                <w:szCs w:val="10"/>
                              </w:rPr>
                            </w:pPr>
                            <w:r w:rsidRPr="0006046A">
                              <w:rPr>
                                <w:sz w:val="14"/>
                                <w:szCs w:val="20"/>
                              </w:rPr>
                              <w:t>79410 Badenweiler</w:t>
                            </w:r>
                          </w:p>
                          <w:p w:rsidR="0006046A" w:rsidRPr="0006046A" w:rsidRDefault="0006046A" w:rsidP="0006046A">
                            <w:pPr>
                              <w:spacing w:after="0" w:line="240" w:lineRule="auto"/>
                              <w:rPr>
                                <w:rFonts w:ascii="NewCenturySchlbk" w:hAnsi="NewCenturySchlbk"/>
                                <w:sz w:val="6"/>
                                <w:szCs w:val="10"/>
                              </w:rPr>
                            </w:pPr>
                          </w:p>
                          <w:p w:rsidR="0006046A" w:rsidRPr="0006046A" w:rsidRDefault="007473A1" w:rsidP="0006046A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  <w:hyperlink r:id="rId9" w:history="1">
                              <w:r w:rsidR="0006046A" w:rsidRPr="0006046A">
                                <w:rPr>
                                  <w:rStyle w:val="Hyperlink"/>
                                  <w:sz w:val="12"/>
                                  <w:szCs w:val="16"/>
                                </w:rPr>
                                <w:t>www.gemischter-chor-schweighof.de</w:t>
                              </w:r>
                            </w:hyperlink>
                          </w:p>
                          <w:p w:rsidR="0006046A" w:rsidRPr="00400CB8" w:rsidRDefault="0006046A" w:rsidP="0006046A">
                            <w:pPr>
                              <w:rPr>
                                <w:rFonts w:ascii="NewCenturySchlbk" w:hAnsi="NewCenturySchlbk"/>
                                <w:sz w:val="16"/>
                                <w:szCs w:val="16"/>
                              </w:rPr>
                            </w:pPr>
                          </w:p>
                          <w:p w:rsidR="0006046A" w:rsidRDefault="0006046A" w:rsidP="00060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.35pt;margin-top:7.25pt;width:109.4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" fillcolor="yellow" stroked="f">
                <v:fill rotate="t" focusposition="1,1" focussize="" focus="100%" type="gradientRadial">
                  <o:fill v:ext="view" type="gradientCenter"/>
                </v:fill>
                <v:shadow on="t" type="perspective" color="black" opacity="26214f" origin="-.5,-.5" offset=".74836mm,.74836mm" matrix="69468f,,,69468f"/>
                <v:textbox>
                  <w:txbxContent>
                    <w:p w:rsidR="0006046A" w:rsidRPr="004470A0" w:rsidRDefault="0006046A" w:rsidP="000604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</w:pPr>
                      <w:r w:rsidRPr="004470A0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>GEMISCHTER CHOR</w:t>
                      </w:r>
                    </w:p>
                    <w:p w:rsidR="0006046A" w:rsidRPr="004470A0" w:rsidRDefault="0006046A" w:rsidP="000604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</w:pPr>
                      <w:r w:rsidRPr="004470A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SCHWEIGHOF</w:t>
                      </w:r>
                      <w:r w:rsidRPr="004470A0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 e.V.</w:t>
                      </w:r>
                    </w:p>
                    <w:p w:rsidR="0006046A" w:rsidRPr="0006046A" w:rsidRDefault="0006046A" w:rsidP="0006046A">
                      <w:pPr>
                        <w:spacing w:after="0" w:line="240" w:lineRule="auto"/>
                        <w:rPr>
                          <w:sz w:val="4"/>
                          <w:szCs w:val="10"/>
                        </w:rPr>
                      </w:pPr>
                      <w:r w:rsidRPr="0006046A">
                        <w:rPr>
                          <w:sz w:val="14"/>
                          <w:szCs w:val="20"/>
                        </w:rPr>
                        <w:t>79410 Badenweiler</w:t>
                      </w:r>
                    </w:p>
                    <w:p w:rsidR="0006046A" w:rsidRPr="0006046A" w:rsidRDefault="0006046A" w:rsidP="0006046A">
                      <w:pPr>
                        <w:spacing w:after="0" w:line="240" w:lineRule="auto"/>
                        <w:rPr>
                          <w:rFonts w:ascii="NewCenturySchlbk" w:hAnsi="NewCenturySchlbk"/>
                          <w:sz w:val="6"/>
                          <w:szCs w:val="10"/>
                        </w:rPr>
                      </w:pPr>
                    </w:p>
                    <w:p w:rsidR="0006046A" w:rsidRPr="0006046A" w:rsidRDefault="0006046A" w:rsidP="0006046A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  <w:hyperlink r:id="rId10" w:history="1">
                        <w:r w:rsidRPr="0006046A">
                          <w:rPr>
                            <w:rStyle w:val="Hyperlink"/>
                            <w:sz w:val="12"/>
                            <w:szCs w:val="16"/>
                          </w:rPr>
                          <w:t>www.gemischter-chor-schweighof.de</w:t>
                        </w:r>
                      </w:hyperlink>
                    </w:p>
                    <w:p w:rsidR="0006046A" w:rsidRPr="00400CB8" w:rsidRDefault="0006046A" w:rsidP="0006046A">
                      <w:pPr>
                        <w:rPr>
                          <w:rFonts w:ascii="NewCenturySchlbk" w:hAnsi="NewCenturySchlbk"/>
                          <w:sz w:val="16"/>
                          <w:szCs w:val="16"/>
                        </w:rPr>
                      </w:pPr>
                    </w:p>
                    <w:p w:rsidR="0006046A" w:rsidRDefault="0006046A" w:rsidP="0006046A"/>
                  </w:txbxContent>
                </v:textbox>
              </v:shape>
            </w:pict>
          </mc:Fallback>
        </mc:AlternateContent>
      </w:r>
    </w:p>
    <w:p w:rsidR="0006046A" w:rsidRDefault="0006046A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</w:p>
    <w:p w:rsidR="0006046A" w:rsidRDefault="0006046A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</w:p>
    <w:p w:rsidR="003B0DE7" w:rsidRDefault="003B0DE7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18"/>
          <w:lang w:eastAsia="de-CH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2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70166" wp14:editId="6F1D7806">
                <wp:simplePos x="0" y="0"/>
                <wp:positionH relativeFrom="column">
                  <wp:posOffset>14604</wp:posOffset>
                </wp:positionH>
                <wp:positionV relativeFrom="paragraph">
                  <wp:posOffset>105751</wp:posOffset>
                </wp:positionV>
                <wp:extent cx="6018663" cy="0"/>
                <wp:effectExtent l="38100" t="38100" r="58420" b="952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6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35pt" to="475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B0DE7" w:rsidRPr="004470A0" w:rsidRDefault="009D76F8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18"/>
          <w:lang w:eastAsia="de-CH"/>
        </w:rPr>
      </w:pPr>
      <w:r w:rsidRPr="004470A0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18"/>
          <w:lang w:eastAsia="de-CH"/>
        </w:rPr>
        <w:t>Zusammen an einem Strang</w:t>
      </w:r>
    </w:p>
    <w:p w:rsidR="003B0DE7" w:rsidRPr="004470A0" w:rsidRDefault="00DE7502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18"/>
          <w:lang w:eastAsia="de-CH"/>
        </w:rPr>
      </w:pPr>
      <w:r w:rsidRPr="004470A0">
        <w:rPr>
          <w:rFonts w:ascii="Times New Roman" w:eastAsia="Times New Roman" w:hAnsi="Times New Roman" w:cs="Times New Roman"/>
          <w:b/>
          <w:bCs/>
          <w:i/>
          <w:color w:val="000000"/>
          <w:szCs w:val="18"/>
          <w:lang w:eastAsia="de-CH"/>
        </w:rPr>
        <w:t>Kooperation-Partnerschaft</w:t>
      </w:r>
      <w:r w:rsidR="00A71C65" w:rsidRPr="004470A0">
        <w:rPr>
          <w:rFonts w:ascii="Times New Roman" w:eastAsia="Times New Roman" w:hAnsi="Times New Roman" w:cs="Times New Roman"/>
          <w:b/>
          <w:bCs/>
          <w:i/>
          <w:color w:val="000000"/>
          <w:szCs w:val="18"/>
          <w:lang w:eastAsia="de-CH"/>
        </w:rPr>
        <w:t xml:space="preserve"> </w:t>
      </w:r>
    </w:p>
    <w:p w:rsidR="00DE7502" w:rsidRDefault="00DE7502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de-CH"/>
        </w:rPr>
      </w:pPr>
    </w:p>
    <w:p w:rsidR="003B0DE7" w:rsidRPr="003B0DE7" w:rsidRDefault="00A71C65" w:rsidP="003B0DE7">
      <w:pPr>
        <w:pBdr>
          <w:bottom w:val="single" w:sz="6" w:space="17" w:color="auto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32"/>
          <w:szCs w:val="18"/>
          <w:lang w:eastAsia="de-CH"/>
        </w:rPr>
      </w:pPr>
      <w:r w:rsidRPr="003B0DE7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de-CH"/>
        </w:rPr>
        <w:t>in Sachen Jugend</w:t>
      </w:r>
      <w:r w:rsidR="00FE65E8" w:rsidRPr="003B0DE7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de-CH"/>
        </w:rPr>
        <w:t>ausbildung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ab/>
      </w:r>
    </w:p>
    <w:p w:rsidR="003B0DE7" w:rsidRDefault="003B0DE7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DE7502" w:rsidRDefault="00DE7502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3B0DE7" w:rsidRPr="00DE7502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Mit einer langfristigen Zusammenarbeit </w:t>
      </w:r>
      <w:r w:rsidR="003B0DE7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unserer zwei Vereine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soll die </w:t>
      </w:r>
      <w:r w:rsidR="003B0DE7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Basis geschaffen werden, die Aufbauarbeit der Jugend 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für die Zukunft erfolgreich fortzusetzen und daraus </w:t>
      </w:r>
      <w:r w:rsidR="003B0DE7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resultierende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Vorteile auch zu ermöglichen.</w:t>
      </w:r>
      <w:r w:rsidRPr="00A71C65">
        <w:rPr>
          <w:rFonts w:ascii="Verdana" w:eastAsia="Times New Roman" w:hAnsi="Verdana" w:cs="Verdana"/>
          <w:color w:val="000000"/>
          <w:sz w:val="20"/>
          <w:szCs w:val="17"/>
          <w:lang w:eastAsia="de-CH"/>
        </w:rPr>
        <w:t>﻿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 </w:t>
      </w:r>
    </w:p>
    <w:p w:rsidR="00A71C65" w:rsidRPr="00A71C65" w:rsidRDefault="000A245C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Hier soll</w:t>
      </w:r>
      <w:r w:rsidR="005F1C74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en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zum Beispiel </w:t>
      </w:r>
      <w:r w:rsidR="00A71C65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die Jugend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gruppen</w:t>
      </w:r>
      <w:r w:rsidR="00A71C65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aus de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r</w:t>
      </w:r>
      <w:r w:rsidR="00A71C65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Jugend</w:t>
      </w:r>
      <w:r w:rsidR="005F1C74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kapelle so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wie der Kinderchor</w:t>
      </w:r>
      <w:r w:rsidR="00A71C65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aus den Kooperationsvereinen 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bei diversen Veranstaltungen </w:t>
      </w:r>
      <w:r w:rsidR="00A71C65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der Region zusammen geführt werden.</w:t>
      </w: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</w:t>
      </w:r>
    </w:p>
    <w:p w:rsidR="00A71C65" w:rsidRPr="00A71C65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  </w:t>
      </w:r>
    </w:p>
    <w:p w:rsidR="00A71C65" w:rsidRPr="00A71C65" w:rsidRDefault="00A71C65" w:rsidP="00A71C6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17"/>
          <w:u w:val="single"/>
          <w:lang w:eastAsia="de-CH"/>
        </w:rPr>
      </w:pPr>
      <w:r w:rsidRPr="004470A0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u w:val="single"/>
          <w:lang w:eastAsia="de-CH"/>
        </w:rPr>
        <w:t>Unsere gemeinsamen Ziele</w:t>
      </w:r>
      <w:r w:rsidR="00DE7502" w:rsidRPr="004470A0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u w:val="single"/>
          <w:lang w:eastAsia="de-CH"/>
        </w:rPr>
        <w:t>:</w:t>
      </w:r>
    </w:p>
    <w:p w:rsidR="00A71C65" w:rsidRPr="00A71C65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 </w:t>
      </w:r>
    </w:p>
    <w:p w:rsidR="00356087" w:rsidRPr="00DE7502" w:rsidRDefault="00356087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Die Zusammenarbeit mit den ansä</w:t>
      </w:r>
      <w:r w:rsidR="005F1C74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ssigen Schulen und Kindergärten, aber auch der Erfahrungsaustausch unserer</w:t>
      </w:r>
      <w:r w:rsidR="00DE7502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Jugendleiter und Dirigenten. </w:t>
      </w:r>
    </w:p>
    <w:p w:rsidR="00356087" w:rsidRPr="00DE7502" w:rsidRDefault="00356087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</w:p>
    <w:p w:rsidR="00A71C65" w:rsidRPr="00A71C65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Die erfolgreiche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Zusammenarbeit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der letzten Jahre durch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Besuche der eigenen Events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und gemeinsame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Auftritte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an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punktuellen Veranstaltungen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soll mit 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der Jugend 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de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r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beteiligten </w:t>
      </w:r>
      <w:r w:rsidR="003218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Kooperationsvereine</w:t>
      </w:r>
      <w:r w:rsidR="000A245C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weiter gefestigt werden.</w:t>
      </w:r>
    </w:p>
    <w:p w:rsidR="000A245C" w:rsidRPr="00DE7502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 </w:t>
      </w:r>
    </w:p>
    <w:p w:rsidR="0059646E" w:rsidRPr="00DE7502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Den jugendlichen 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Musiker und Sänger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wollen wir die Möglichkeit bieten, entsprechend ihrer Ambitionen und ihrem Talent in unmittelbarer Nähe zum Wohnort 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zu musizieren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.</w:t>
      </w:r>
    </w:p>
    <w:p w:rsidR="0059646E" w:rsidRPr="00A71C65" w:rsidRDefault="0059646E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</w:p>
    <w:p w:rsidR="00A71C65" w:rsidRPr="00A71C65" w:rsidRDefault="00A71C65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Ziel ist es, sowohl erfolgsorientierte Leistung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langfristig im Bezirk und Verband zu etablieren, als auch gleichzeitig weniger talentierten aber g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enauso engagierten Jugendlichen die M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öglichkeiten 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zu geben, über eine</w:t>
      </w:r>
      <w:r w:rsidR="00356087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erweiterte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Plattform die ein Verein allein nicht bewältigen kann, ihren Spa</w:t>
      </w:r>
      <w:r w:rsidR="00486DFD">
        <w:rPr>
          <w:szCs w:val="18"/>
        </w:rPr>
        <w:t>ß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zu haben und so die Motivation nicht zu verlieren Musik zu machen.</w:t>
      </w:r>
    </w:p>
    <w:p w:rsidR="0059646E" w:rsidRPr="00DE7502" w:rsidRDefault="0059646E" w:rsidP="00A71C65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</w:p>
    <w:p w:rsidR="00102CCB" w:rsidRPr="007473A1" w:rsidRDefault="00A71C65" w:rsidP="007473A1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</w:pP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Durch gemeinsame 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Auftritte und Unternehmungen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wollen wir die 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Motivations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- und Spielbedingungen weiter optimieren und damit den Jugendlichen Anreize schaffen, in 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lastRenderedPageBreak/>
        <w:t>ihren Vereinen zu bleiben und gleichzeitig mehr Jugendliche dem Vereins</w:t>
      </w:r>
      <w:r w:rsidR="0059646E" w:rsidRPr="00DE7502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>leben</w:t>
      </w:r>
      <w:r w:rsidRPr="00A71C65">
        <w:rPr>
          <w:rFonts w:ascii="Verdana" w:eastAsia="Times New Roman" w:hAnsi="Verdana" w:cs="Times New Roman"/>
          <w:color w:val="000000"/>
          <w:sz w:val="20"/>
          <w:szCs w:val="17"/>
          <w:lang w:eastAsia="de-CH"/>
        </w:rPr>
        <w:t xml:space="preserve"> auf Kreisebene zu erhalten.</w:t>
      </w:r>
      <w:bookmarkStart w:id="0" w:name="_GoBack"/>
      <w:bookmarkEnd w:id="0"/>
    </w:p>
    <w:sectPr w:rsidR="00102CCB" w:rsidRPr="007473A1" w:rsidSect="00FE65E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CB"/>
    <w:rsid w:val="0006046A"/>
    <w:rsid w:val="000A245C"/>
    <w:rsid w:val="00102CCB"/>
    <w:rsid w:val="0032185C"/>
    <w:rsid w:val="00356087"/>
    <w:rsid w:val="003B0DE7"/>
    <w:rsid w:val="004470A0"/>
    <w:rsid w:val="00486DFD"/>
    <w:rsid w:val="0059646E"/>
    <w:rsid w:val="005F1C74"/>
    <w:rsid w:val="007473A1"/>
    <w:rsid w:val="009D76F8"/>
    <w:rsid w:val="00A66702"/>
    <w:rsid w:val="00A71C65"/>
    <w:rsid w:val="00DE7502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CC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71C65"/>
    <w:rPr>
      <w:b/>
      <w:bCs/>
    </w:rPr>
  </w:style>
  <w:style w:type="character" w:customStyle="1" w:styleId="apple-style-span">
    <w:name w:val="apple-style-span"/>
    <w:basedOn w:val="Absatz-Standardschriftart"/>
    <w:rsid w:val="00A71C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6F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CC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71C65"/>
    <w:rPr>
      <w:b/>
      <w:bCs/>
    </w:rPr>
  </w:style>
  <w:style w:type="character" w:customStyle="1" w:styleId="apple-style-span">
    <w:name w:val="apple-style-span"/>
    <w:basedOn w:val="Absatz-Standardschriftart"/>
    <w:rsid w:val="00A71C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6F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gemischter-chor-schweigho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schter-chor-schweigho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10</cp:revision>
  <dcterms:created xsi:type="dcterms:W3CDTF">2012-07-09T06:04:00Z</dcterms:created>
  <dcterms:modified xsi:type="dcterms:W3CDTF">2012-07-10T05:33:00Z</dcterms:modified>
</cp:coreProperties>
</file>